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jc w:val="center"/>
        <w:rPr>
          <w:sz w:val="22"/>
          <w:szCs w:val="22"/>
        </w:rPr>
      </w:pPr>
      <w:r>
        <w:t>Formulář pro odstoupení od smlouvy</w:t>
      </w:r>
      <w:r>
        <w:br w:type="textWrapping"/>
      </w:r>
    </w:p>
    <w:p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spacing w:before="160" w:after="160"/>
        <w:ind w:left="113" w:right="113"/>
        <w:jc w:val="both"/>
        <w:rPr>
          <w:rFonts w:ascii="Calibri" w:hAnsi="Calibri" w:cs="Calibri"/>
        </w:rPr>
      </w:pP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sz w:val="20"/>
          <w:szCs w:val="20"/>
          <w:lang w:val="cs-CZ"/>
        </w:rPr>
        <w:t>NOHAL SVĚT ZÁMKŮ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sz w:val="20"/>
          <w:szCs w:val="20"/>
          <w:lang w:val="cs-CZ"/>
        </w:rPr>
        <w:t>Svět zámků s.r.o.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sz w:val="20"/>
          <w:szCs w:val="20"/>
          <w:lang w:val="cs-CZ"/>
        </w:rPr>
        <w:t>Tř. Maršála Malinovského 884, Uherské Hradiště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lang w:val="cs-CZ"/>
        </w:rPr>
        <w:t>07602596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sz w:val="20"/>
          <w:szCs w:val="20"/>
          <w:lang w:val="cs-CZ"/>
        </w:rPr>
        <w:t>eshop@svetzamku.cz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lang w:val="cs-CZ"/>
        </w:rPr>
        <w:t>+420</w:t>
      </w:r>
      <w:r>
        <w:rPr>
          <w:rFonts w:hint="default" w:ascii="Calibri" w:hAnsi="Calibri" w:cs="Calibri"/>
          <w:lang w:val="cs-CZ"/>
        </w:rPr>
        <w:t xml:space="preserve"> </w:t>
      </w:r>
      <w:r>
        <w:rPr>
          <w:rFonts w:hint="default" w:ascii="Calibri" w:hAnsi="Calibri" w:cs="Calibri"/>
          <w:b/>
          <w:bCs/>
          <w:i/>
          <w:iCs/>
          <w:lang w:val="cs-CZ"/>
        </w:rPr>
        <w:t>739 315 336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 w:type="textWrapping"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>
      <w:pPr>
        <w:tabs>
          <w:tab w:val="left" w:pos="3735"/>
        </w:tabs>
        <w:spacing w:after="0"/>
        <w:jc w:val="both"/>
      </w:pPr>
    </w:p>
    <w:p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>
      <w:pPr>
        <w:tabs>
          <w:tab w:val="center" w:pos="2025"/>
        </w:tabs>
        <w:spacing w:before="160" w:after="160"/>
        <w:ind w:right="113"/>
        <w:jc w:val="both"/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 w:type="textWrapping"/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>
      <w:pPr>
        <w:spacing w:before="160" w:after="160"/>
        <w:ind w:left="113" w:right="113"/>
        <w:jc w:val="both"/>
        <w:rPr>
          <w:rFonts w:ascii="Calibri" w:hAnsi="Calibri" w:cs="Calibri"/>
        </w:rPr>
      </w:pPr>
    </w:p>
    <w:p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>
      <w:pPr>
        <w:spacing w:before="160" w:after="160"/>
        <w:ind w:right="113"/>
        <w:jc w:val="both"/>
      </w:pPr>
    </w:p>
    <w:p>
      <w:pPr>
        <w:jc w:val="both"/>
      </w:pPr>
    </w:p>
    <w:sectPr>
      <w:headerReference r:id="rId5" w:type="default"/>
      <w:footerReference r:id="rId6" w:type="default"/>
      <w:pgSz w:w="11906" w:h="16838"/>
      <w:pgMar w:top="1528" w:right="1417" w:bottom="1417" w:left="1417" w:header="284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09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090" w:type="dxa"/>
          <w:vAlign w:val="bottom"/>
        </w:tcPr>
        <w:p>
          <w:pPr>
            <w:pStyle w:val="7"/>
            <w:rPr>
              <w:b/>
              <w:color w:val="7F7F7F" w:themeColor="background1" w:themeShade="80"/>
              <w:sz w:val="14"/>
              <w:szCs w:val="14"/>
            </w:rPr>
          </w:pP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090" w:type="dxa"/>
          <w:vAlign w:val="bottom"/>
        </w:tcPr>
        <w:p>
          <w:pPr>
            <w:pStyle w:val="7"/>
            <w:rPr>
              <w:b/>
              <w:color w:val="7F7F7F" w:themeColor="background1" w:themeShade="80"/>
              <w:sz w:val="14"/>
              <w:szCs w:val="14"/>
            </w:rPr>
          </w:pPr>
        </w:p>
      </w:tc>
    </w:tr>
  </w:tbl>
  <w:p>
    <w:pPr>
      <w:pStyle w:val="7"/>
      <w:rPr>
        <w:i/>
        <w:color w:val="7F7F7F" w:themeColor="background1" w:themeShade="80"/>
        <w:sz w:val="16"/>
        <w:szCs w:val="16"/>
      </w:rPr>
    </w:pPr>
  </w:p>
  <w:p>
    <w:pPr>
      <w:pStyle w:val="7"/>
      <w:rPr>
        <w:i/>
        <w:color w:val="7F7F7F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ajorHAnsi" w:hAnsiTheme="majorHAnsi" w:eastAsiaTheme="majorEastAsia"/>
        <w:b/>
        <w:bCs/>
        <w:i/>
        <w:color w:val="376092" w:themeColor="accent1" w:themeShade="BF"/>
        <w:sz w:val="26"/>
        <w:szCs w:val="26"/>
      </w:rPr>
    </w:pPr>
    <w:r>
      <w:rPr>
        <w:rFonts w:hint="default" w:asciiTheme="majorHAnsi" w:hAnsiTheme="majorHAnsi" w:eastAsiaTheme="majorEastAsia"/>
        <w:b/>
        <w:bCs/>
        <w:i/>
        <w:color w:val="376092" w:themeColor="accent1" w:themeShade="BF"/>
        <w:sz w:val="26"/>
        <w:szCs w:val="26"/>
      </w:rPr>
      <w:t>https://eshop.svetzamku.cz/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Calibri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Calibri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Calibri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  <w:rsid w:val="7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Text bubliny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Záhlaví Char"/>
    <w:basedOn w:val="4"/>
    <w:link w:val="8"/>
    <w:uiPriority w:val="99"/>
  </w:style>
  <w:style w:type="character" w:customStyle="1" w:styleId="13">
    <w:name w:val="Zápatí Char"/>
    <w:basedOn w:val="4"/>
    <w:link w:val="7"/>
    <w:uiPriority w:val="99"/>
  </w:style>
  <w:style w:type="paragraph" w:customStyle="1" w:styleId="14">
    <w:name w:val="Text pozn. pod čarou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Nadpis 1 Char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7">
    <w:name w:val="Nadpis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41C2E7-0737-4E53-B75D-01688F8404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1670</Characters>
  <Lines>13</Lines>
  <Paragraphs>3</Paragraphs>
  <TotalTime>13</TotalTime>
  <ScaleCrop>false</ScaleCrop>
  <LinksUpToDate>false</LinksUpToDate>
  <CharactersWithSpaces>1950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cp:lastModifiedBy>Admin</cp:lastModifiedBy>
  <cp:lastPrinted>2014-01-14T15:43:00Z</cp:lastPrinted>
  <dcterms:modified xsi:type="dcterms:W3CDTF">2021-05-25T11:54:16Z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